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E9AE" w14:textId="78B96834" w:rsidR="00C20420" w:rsidRPr="00C20420" w:rsidRDefault="00C20420" w:rsidP="00C20420">
      <w:pPr>
        <w:spacing w:after="0" w:line="240" w:lineRule="auto"/>
        <w:ind w:right="5408"/>
        <w:rPr>
          <w:rFonts w:ascii="Arial" w:eastAsia="Times New Roman" w:hAnsi="Arial" w:cs="Arial"/>
          <w:szCs w:val="24"/>
          <w:lang w:eastAsia="hr-HR"/>
        </w:rPr>
      </w:pPr>
      <w:r w:rsidRPr="00C20420">
        <w:rPr>
          <w:rFonts w:ascii="Arial" w:eastAsia="Times New Roman" w:hAnsi="Arial" w:cs="Arial"/>
          <w:szCs w:val="24"/>
          <w:lang w:eastAsia="hr-HR"/>
        </w:rPr>
        <w:t xml:space="preserve">                   </w:t>
      </w:r>
      <w:r w:rsidRPr="00C20420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7DA27463" wp14:editId="3D441A8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AA0F2" w14:textId="77777777" w:rsidR="00137398" w:rsidRPr="00DB11E4" w:rsidRDefault="00137398" w:rsidP="00137398">
      <w:pPr>
        <w:spacing w:after="0"/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REPUBLIKA HRVATSKA</w:t>
      </w:r>
    </w:p>
    <w:p w14:paraId="5CED65B0" w14:textId="77777777" w:rsidR="00137398" w:rsidRPr="00DB11E4" w:rsidRDefault="00137398" w:rsidP="00137398">
      <w:pPr>
        <w:pStyle w:val="Tijeloteksta2"/>
        <w:ind w:right="5408"/>
        <w:rPr>
          <w:rFonts w:ascii="Cambria" w:hAnsi="Cambria" w:cs="Arial"/>
          <w:sz w:val="24"/>
        </w:rPr>
      </w:pPr>
      <w:r w:rsidRPr="00DB11E4">
        <w:rPr>
          <w:rFonts w:ascii="Cambria" w:hAnsi="Cambria" w:cs="Arial"/>
          <w:sz w:val="24"/>
        </w:rPr>
        <w:t xml:space="preserve">VUKOVARSKO-SRIJEMSKA </w:t>
      </w:r>
      <w:r>
        <w:rPr>
          <w:rFonts w:ascii="Cambria" w:hAnsi="Cambria" w:cs="Arial"/>
          <w:sz w:val="24"/>
        </w:rPr>
        <w:t xml:space="preserve">   </w:t>
      </w:r>
      <w:r w:rsidRPr="00DB11E4">
        <w:rPr>
          <w:rFonts w:ascii="Cambria" w:hAnsi="Cambria" w:cs="Arial"/>
          <w:sz w:val="24"/>
        </w:rPr>
        <w:t>ŽUPANIJA</w:t>
      </w:r>
    </w:p>
    <w:p w14:paraId="1A6301DB" w14:textId="77777777" w:rsidR="00137398" w:rsidRPr="00DB11E4" w:rsidRDefault="00137398" w:rsidP="00137398">
      <w:pPr>
        <w:spacing w:after="0"/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OPĆINA STARI JANKOVCI</w:t>
      </w:r>
    </w:p>
    <w:p w14:paraId="634AFE21" w14:textId="77777777" w:rsidR="00137398" w:rsidRPr="00DB11E4" w:rsidRDefault="00137398" w:rsidP="00137398">
      <w:pPr>
        <w:pStyle w:val="Naslov1"/>
        <w:ind w:right="5408"/>
        <w:jc w:val="center"/>
        <w:rPr>
          <w:rFonts w:ascii="Cambria" w:hAnsi="Cambria"/>
        </w:rPr>
      </w:pPr>
      <w:r w:rsidRPr="00DB11E4">
        <w:rPr>
          <w:rFonts w:ascii="Cambria" w:hAnsi="Cambria"/>
        </w:rPr>
        <w:t>Općinsko vijeće</w:t>
      </w:r>
    </w:p>
    <w:p w14:paraId="4F043472" w14:textId="77777777" w:rsidR="00137398" w:rsidRPr="00DB11E4" w:rsidRDefault="00137398" w:rsidP="00137398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 xml:space="preserve">KLASA:024-04/22-01/07 </w:t>
      </w:r>
    </w:p>
    <w:p w14:paraId="6F5CC7F0" w14:textId="0B27E9A3" w:rsidR="00137398" w:rsidRPr="00DB11E4" w:rsidRDefault="00137398" w:rsidP="00137398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>URBROJ: 2196-23-01-22-2/1</w:t>
      </w:r>
      <w:r>
        <w:rPr>
          <w:rFonts w:ascii="Cambria" w:hAnsi="Cambria"/>
          <w:i w:val="0"/>
          <w:iCs/>
        </w:rPr>
        <w:t>1</w:t>
      </w:r>
    </w:p>
    <w:p w14:paraId="556F29D0" w14:textId="77777777" w:rsidR="00137398" w:rsidRPr="00DB11E4" w:rsidRDefault="00137398" w:rsidP="00137398">
      <w:pPr>
        <w:jc w:val="both"/>
        <w:rPr>
          <w:rFonts w:ascii="Cambria" w:hAnsi="Cambria" w:cs="Arial"/>
          <w:iCs/>
        </w:rPr>
      </w:pPr>
      <w:r w:rsidRPr="00DB11E4">
        <w:rPr>
          <w:rFonts w:ascii="Cambria" w:hAnsi="Cambria" w:cs="Arial"/>
          <w:iCs/>
        </w:rPr>
        <w:t>Stari Jankovci,  29. ožujka 2022.</w:t>
      </w:r>
      <w:r>
        <w:rPr>
          <w:rFonts w:ascii="Cambria" w:hAnsi="Cambria" w:cs="Arial"/>
          <w:iCs/>
        </w:rPr>
        <w:t xml:space="preserve"> </w:t>
      </w:r>
      <w:r w:rsidRPr="00DB11E4">
        <w:rPr>
          <w:rFonts w:ascii="Cambria" w:hAnsi="Cambria" w:cs="Arial"/>
          <w:iCs/>
        </w:rPr>
        <w:t>godine</w:t>
      </w:r>
    </w:p>
    <w:p w14:paraId="2F11772A" w14:textId="77777777" w:rsidR="00C20420" w:rsidRPr="00C20420" w:rsidRDefault="00C20420" w:rsidP="00C20420">
      <w:pPr>
        <w:spacing w:after="0" w:line="240" w:lineRule="auto"/>
        <w:ind w:firstLine="708"/>
        <w:jc w:val="right"/>
        <w:rPr>
          <w:rFonts w:ascii="Cambria" w:eastAsia="Times New Roman" w:hAnsi="Cambria" w:cs="Tahoma"/>
          <w:sz w:val="24"/>
          <w:szCs w:val="24"/>
          <w:lang w:eastAsia="hr-HR"/>
        </w:rPr>
      </w:pPr>
    </w:p>
    <w:p w14:paraId="4C1542E0" w14:textId="0E3DDC11" w:rsidR="00C20420" w:rsidRPr="00C20420" w:rsidRDefault="00C20420" w:rsidP="00C20420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>Temeljem članka 74. Zakona o komunalnom gospodarstvu (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„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>Narodne novine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“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 xml:space="preserve">, br. 68/18., 110/18., 32/20.), te članka </w:t>
      </w:r>
      <w:r w:rsidR="00EC52FA">
        <w:rPr>
          <w:rFonts w:ascii="Cambria" w:eastAsia="Times New Roman" w:hAnsi="Cambria" w:cs="Arial"/>
          <w:sz w:val="24"/>
          <w:szCs w:val="24"/>
          <w:lang w:eastAsia="hr-HR"/>
        </w:rPr>
        <w:t>30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>. Statuta Općine Stari Jankovci (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„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>Službeni vjesnik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“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 xml:space="preserve"> Vukovarsko-srijemske županije </w:t>
      </w:r>
      <w:r w:rsidR="00EC52FA">
        <w:rPr>
          <w:rFonts w:ascii="Cambria" w:eastAsia="Times New Roman" w:hAnsi="Cambria" w:cs="Arial"/>
          <w:sz w:val="24"/>
          <w:szCs w:val="24"/>
          <w:lang w:eastAsia="hr-HR"/>
        </w:rPr>
        <w:t>4/21.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 xml:space="preserve">), </w:t>
      </w:r>
      <w:r w:rsidR="009E21CA">
        <w:rPr>
          <w:rFonts w:ascii="Cambria" w:eastAsia="Times New Roman" w:hAnsi="Cambria" w:cs="Arial"/>
          <w:sz w:val="24"/>
          <w:szCs w:val="24"/>
          <w:lang w:eastAsia="hr-HR"/>
        </w:rPr>
        <w:t xml:space="preserve">Općinsko 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>vijeć</w:t>
      </w:r>
      <w:r w:rsidR="00536719">
        <w:rPr>
          <w:rFonts w:ascii="Cambria" w:eastAsia="Times New Roman" w:hAnsi="Cambria" w:cs="Arial"/>
          <w:sz w:val="24"/>
          <w:szCs w:val="24"/>
          <w:lang w:eastAsia="hr-HR"/>
        </w:rPr>
        <w:t>e Općine Stari Jankovci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C52FA">
        <w:rPr>
          <w:rFonts w:ascii="Cambria" w:eastAsia="Times New Roman" w:hAnsi="Cambria" w:cs="Arial"/>
          <w:sz w:val="24"/>
          <w:szCs w:val="24"/>
          <w:lang w:eastAsia="hr-HR"/>
        </w:rPr>
        <w:t xml:space="preserve">na svojoj 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7</w:t>
      </w:r>
      <w:r w:rsidR="00EC52FA">
        <w:rPr>
          <w:rFonts w:ascii="Cambria" w:eastAsia="Times New Roman" w:hAnsi="Cambria" w:cs="Arial"/>
          <w:sz w:val="24"/>
          <w:szCs w:val="24"/>
          <w:lang w:eastAsia="hr-HR"/>
        </w:rPr>
        <w:t>. sjednici održanoj dana 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9</w:t>
      </w:r>
      <w:r w:rsidR="00EC52FA">
        <w:rPr>
          <w:rFonts w:ascii="Cambria" w:eastAsia="Times New Roman" w:hAnsi="Cambria" w:cs="Arial"/>
          <w:sz w:val="24"/>
          <w:szCs w:val="24"/>
          <w:lang w:eastAsia="hr-HR"/>
        </w:rPr>
        <w:t>. ožujka 202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2</w:t>
      </w:r>
      <w:r w:rsidR="00EC52FA">
        <w:rPr>
          <w:rFonts w:ascii="Cambria" w:eastAsia="Times New Roman" w:hAnsi="Cambria" w:cs="Arial"/>
          <w:sz w:val="24"/>
          <w:szCs w:val="24"/>
          <w:lang w:eastAsia="hr-HR"/>
        </w:rPr>
        <w:t>. godine, donosi</w:t>
      </w:r>
      <w:r w:rsidRPr="00C20420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</w:p>
    <w:p w14:paraId="66B36330" w14:textId="77777777" w:rsidR="00C20420" w:rsidRPr="00C20420" w:rsidRDefault="00C20420" w:rsidP="00C20420">
      <w:pPr>
        <w:spacing w:after="0" w:line="240" w:lineRule="auto"/>
        <w:jc w:val="both"/>
        <w:rPr>
          <w:rFonts w:ascii="Cambria" w:eastAsia="Times New Roman" w:hAnsi="Cambria" w:cs="Arial"/>
          <w:b/>
          <w:sz w:val="24"/>
          <w:szCs w:val="24"/>
          <w:lang w:eastAsia="hr-HR"/>
        </w:rPr>
      </w:pPr>
    </w:p>
    <w:p w14:paraId="6D510B71" w14:textId="77777777" w:rsidR="00EC52FA" w:rsidRDefault="00EC52FA" w:rsidP="00C2042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O D L U K U </w:t>
      </w:r>
    </w:p>
    <w:p w14:paraId="0AF12426" w14:textId="3936E4FD" w:rsidR="00C20420" w:rsidRPr="00C20420" w:rsidRDefault="00536719" w:rsidP="00C2042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>
        <w:rPr>
          <w:rFonts w:ascii="Cambria" w:eastAsia="Times New Roman" w:hAnsi="Cambria" w:cs="Tahoma"/>
          <w:b/>
          <w:sz w:val="24"/>
          <w:szCs w:val="24"/>
          <w:lang w:eastAsia="hr-HR"/>
        </w:rPr>
        <w:t>o</w:t>
      </w:r>
      <w:r w:rsidR="00EC52FA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usvajanju </w:t>
      </w:r>
      <w:r w:rsidR="00C20420" w:rsidRPr="00C20420">
        <w:rPr>
          <w:rFonts w:ascii="Cambria" w:eastAsia="Times New Roman" w:hAnsi="Cambria" w:cs="Tahoma"/>
          <w:b/>
          <w:sz w:val="24"/>
          <w:szCs w:val="24"/>
          <w:lang w:eastAsia="hr-HR"/>
        </w:rPr>
        <w:t>Izvješć</w:t>
      </w:r>
      <w:r w:rsidR="00EC52FA">
        <w:rPr>
          <w:rFonts w:ascii="Cambria" w:eastAsia="Times New Roman" w:hAnsi="Cambria" w:cs="Tahoma"/>
          <w:b/>
          <w:sz w:val="24"/>
          <w:szCs w:val="24"/>
          <w:lang w:eastAsia="hr-HR"/>
        </w:rPr>
        <w:t>a</w:t>
      </w:r>
      <w:r w:rsidR="00C20420" w:rsidRPr="00C20420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o izvršenju Programa</w:t>
      </w:r>
    </w:p>
    <w:p w14:paraId="60047502" w14:textId="77777777" w:rsidR="00C20420" w:rsidRPr="00C20420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C20420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održavanja komunalne infrastrukture </w:t>
      </w:r>
    </w:p>
    <w:p w14:paraId="2609B834" w14:textId="0BE86A80" w:rsidR="00C20420" w:rsidRPr="00C20420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C20420">
        <w:rPr>
          <w:rFonts w:ascii="Cambria" w:eastAsia="Times New Roman" w:hAnsi="Cambria" w:cs="Tahoma"/>
          <w:b/>
          <w:sz w:val="24"/>
          <w:szCs w:val="24"/>
          <w:lang w:eastAsia="hr-HR"/>
        </w:rPr>
        <w:t>u Općini Stari Jankovci za 20</w:t>
      </w:r>
      <w:r>
        <w:rPr>
          <w:rFonts w:ascii="Cambria" w:eastAsia="Times New Roman" w:hAnsi="Cambria" w:cs="Tahoma"/>
          <w:b/>
          <w:sz w:val="24"/>
          <w:szCs w:val="24"/>
          <w:lang w:eastAsia="hr-HR"/>
        </w:rPr>
        <w:t>2</w:t>
      </w:r>
      <w:r w:rsidR="00904B62">
        <w:rPr>
          <w:rFonts w:ascii="Cambria" w:eastAsia="Times New Roman" w:hAnsi="Cambria" w:cs="Tahoma"/>
          <w:b/>
          <w:sz w:val="24"/>
          <w:szCs w:val="24"/>
          <w:lang w:eastAsia="hr-HR"/>
        </w:rPr>
        <w:t>1</w:t>
      </w:r>
      <w:r w:rsidRPr="00C20420">
        <w:rPr>
          <w:rFonts w:ascii="Cambria" w:eastAsia="Times New Roman" w:hAnsi="Cambria" w:cs="Tahoma"/>
          <w:b/>
          <w:sz w:val="24"/>
          <w:szCs w:val="24"/>
          <w:lang w:eastAsia="hr-HR"/>
        </w:rPr>
        <w:t>. godinu</w:t>
      </w:r>
    </w:p>
    <w:p w14:paraId="5DEC5AA3" w14:textId="77777777" w:rsidR="00C20420" w:rsidRPr="00C20420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</w:p>
    <w:p w14:paraId="4F5DFE73" w14:textId="77777777" w:rsidR="00C20420" w:rsidRPr="00C20420" w:rsidRDefault="00C20420" w:rsidP="00075ABB">
      <w:pPr>
        <w:spacing w:after="0" w:line="240" w:lineRule="auto"/>
        <w:jc w:val="center"/>
        <w:rPr>
          <w:rFonts w:ascii="Cambria" w:eastAsia="Times New Roman" w:hAnsi="Cambria" w:cs="Tahoma"/>
          <w:sz w:val="24"/>
          <w:szCs w:val="24"/>
          <w:lang w:eastAsia="hr-HR"/>
        </w:rPr>
      </w:pPr>
      <w:r w:rsidRPr="00C20420">
        <w:rPr>
          <w:rFonts w:ascii="Cambria" w:eastAsia="Times New Roman" w:hAnsi="Cambria" w:cs="Tahoma"/>
          <w:sz w:val="24"/>
          <w:szCs w:val="24"/>
          <w:lang w:eastAsia="hr-HR"/>
        </w:rPr>
        <w:t>Članak 1.</w:t>
      </w:r>
    </w:p>
    <w:p w14:paraId="63F75672" w14:textId="77777777" w:rsidR="00C20420" w:rsidRPr="00C20420" w:rsidRDefault="00C20420" w:rsidP="00C20420">
      <w:pPr>
        <w:spacing w:after="0" w:line="240" w:lineRule="auto"/>
        <w:ind w:firstLine="708"/>
        <w:jc w:val="center"/>
        <w:rPr>
          <w:rFonts w:ascii="Cambria" w:eastAsia="Times New Roman" w:hAnsi="Cambria" w:cs="Tahoma"/>
          <w:sz w:val="24"/>
          <w:szCs w:val="24"/>
          <w:lang w:eastAsia="hr-HR"/>
        </w:rPr>
      </w:pPr>
    </w:p>
    <w:p w14:paraId="16512B81" w14:textId="26271B40" w:rsidR="009E21CA" w:rsidRDefault="00EC52FA" w:rsidP="00EC52FA">
      <w:pPr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Usvaja se Izvješće o izvršenju Programa održavanja komunalne infrastrukture u Općini Stari Jankovci za 202</w:t>
      </w:r>
      <w:r w:rsidR="00137398">
        <w:rPr>
          <w:rFonts w:ascii="Cambria" w:eastAsia="Times New Roman" w:hAnsi="Cambria" w:cs="Arial"/>
          <w:sz w:val="24"/>
          <w:szCs w:val="24"/>
          <w:lang w:eastAsia="hr-HR"/>
        </w:rPr>
        <w:t>1</w:t>
      </w:r>
      <w:r>
        <w:rPr>
          <w:rFonts w:ascii="Cambria" w:eastAsia="Times New Roman" w:hAnsi="Cambria" w:cs="Arial"/>
          <w:sz w:val="24"/>
          <w:szCs w:val="24"/>
          <w:lang w:eastAsia="hr-HR"/>
        </w:rPr>
        <w:t>. godinu koje je podnio Općinsk</w:t>
      </w:r>
      <w:r w:rsidR="00075ABB">
        <w:rPr>
          <w:rFonts w:ascii="Cambria" w:eastAsia="Times New Roman" w:hAnsi="Cambria" w:cs="Arial"/>
          <w:sz w:val="24"/>
          <w:szCs w:val="24"/>
          <w:lang w:eastAsia="hr-HR"/>
        </w:rPr>
        <w:t>i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načelnik KLASA: 02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4</w:t>
      </w:r>
      <w:r>
        <w:rPr>
          <w:rFonts w:ascii="Cambria" w:eastAsia="Times New Roman" w:hAnsi="Cambria" w:cs="Arial"/>
          <w:sz w:val="24"/>
          <w:szCs w:val="24"/>
          <w:lang w:eastAsia="hr-HR"/>
        </w:rPr>
        <w:t>-04/2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2</w:t>
      </w:r>
      <w:r>
        <w:rPr>
          <w:rFonts w:ascii="Cambria" w:eastAsia="Times New Roman" w:hAnsi="Cambria" w:cs="Arial"/>
          <w:sz w:val="24"/>
          <w:szCs w:val="24"/>
          <w:lang w:eastAsia="hr-HR"/>
        </w:rPr>
        <w:t>-0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3</w:t>
      </w:r>
      <w:r>
        <w:rPr>
          <w:rFonts w:ascii="Cambria" w:eastAsia="Times New Roman" w:hAnsi="Cambria" w:cs="Arial"/>
          <w:sz w:val="24"/>
          <w:szCs w:val="24"/>
          <w:lang w:eastAsia="hr-HR"/>
        </w:rPr>
        <w:t>/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3</w:t>
      </w:r>
      <w:r>
        <w:rPr>
          <w:rFonts w:ascii="Cambria" w:eastAsia="Times New Roman" w:hAnsi="Cambria" w:cs="Arial"/>
          <w:sz w:val="24"/>
          <w:szCs w:val="24"/>
          <w:lang w:eastAsia="hr-HR"/>
        </w:rPr>
        <w:t>0; URBROJ:21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96-23</w:t>
      </w:r>
      <w:r>
        <w:rPr>
          <w:rFonts w:ascii="Cambria" w:eastAsia="Times New Roman" w:hAnsi="Cambria" w:cs="Arial"/>
          <w:sz w:val="24"/>
          <w:szCs w:val="24"/>
          <w:lang w:eastAsia="hr-HR"/>
        </w:rPr>
        <w:t>-</w:t>
      </w:r>
      <w:r w:rsidR="00536719">
        <w:rPr>
          <w:rFonts w:ascii="Cambria" w:eastAsia="Times New Roman" w:hAnsi="Cambria" w:cs="Arial"/>
          <w:sz w:val="24"/>
          <w:szCs w:val="24"/>
          <w:lang w:eastAsia="hr-HR"/>
        </w:rPr>
        <w:t>02-2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2</w:t>
      </w:r>
      <w:r w:rsidR="00536719">
        <w:rPr>
          <w:rFonts w:ascii="Cambria" w:eastAsia="Times New Roman" w:hAnsi="Cambria" w:cs="Arial"/>
          <w:sz w:val="24"/>
          <w:szCs w:val="24"/>
          <w:lang w:eastAsia="hr-HR"/>
        </w:rPr>
        <w:t>-1</w:t>
      </w:r>
      <w:r w:rsidR="00137398">
        <w:rPr>
          <w:rFonts w:ascii="Cambria" w:eastAsia="Times New Roman" w:hAnsi="Cambria" w:cs="Arial"/>
          <w:sz w:val="24"/>
          <w:szCs w:val="24"/>
          <w:lang w:eastAsia="hr-HR"/>
        </w:rPr>
        <w:t>2</w:t>
      </w:r>
      <w:r w:rsidR="00536719">
        <w:rPr>
          <w:rFonts w:ascii="Cambria" w:eastAsia="Times New Roman" w:hAnsi="Cambria" w:cs="Arial"/>
          <w:sz w:val="24"/>
          <w:szCs w:val="24"/>
          <w:lang w:eastAsia="hr-HR"/>
        </w:rPr>
        <w:t>, od 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1</w:t>
      </w:r>
      <w:r w:rsidR="00536719">
        <w:rPr>
          <w:rFonts w:ascii="Cambria" w:eastAsia="Times New Roman" w:hAnsi="Cambria" w:cs="Arial"/>
          <w:sz w:val="24"/>
          <w:szCs w:val="24"/>
          <w:lang w:eastAsia="hr-HR"/>
        </w:rPr>
        <w:t>. veljače 202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2</w:t>
      </w:r>
      <w:r w:rsidR="00536719">
        <w:rPr>
          <w:rFonts w:ascii="Cambria" w:eastAsia="Times New Roman" w:hAnsi="Cambria" w:cs="Arial"/>
          <w:sz w:val="24"/>
          <w:szCs w:val="24"/>
          <w:lang w:eastAsia="hr-HR"/>
        </w:rPr>
        <w:t xml:space="preserve">. godine.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</w:p>
    <w:p w14:paraId="3183EC74" w14:textId="2D12FC7A" w:rsidR="00536719" w:rsidRDefault="00536719" w:rsidP="00EC52FA">
      <w:pPr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C6CA218" w14:textId="7D45610F" w:rsidR="00536719" w:rsidRDefault="00536719" w:rsidP="00536719">
      <w:pPr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Članak2.</w:t>
      </w:r>
    </w:p>
    <w:p w14:paraId="69A96AD1" w14:textId="4DBA849B" w:rsidR="00536719" w:rsidRDefault="00536719" w:rsidP="00EC52FA">
      <w:pPr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Ovo Izvješće o izvršenju Programa održavanja komunalne infrastrukture u Općini Stari Jankovci za 202</w:t>
      </w:r>
      <w:r w:rsidR="00904B62">
        <w:rPr>
          <w:rFonts w:ascii="Cambria" w:eastAsia="Times New Roman" w:hAnsi="Cambria" w:cs="Arial"/>
          <w:sz w:val="24"/>
          <w:szCs w:val="24"/>
          <w:lang w:eastAsia="hr-HR"/>
        </w:rPr>
        <w:t>1</w:t>
      </w:r>
      <w:r>
        <w:rPr>
          <w:rFonts w:ascii="Cambria" w:eastAsia="Times New Roman" w:hAnsi="Cambria" w:cs="Arial"/>
          <w:sz w:val="24"/>
          <w:szCs w:val="24"/>
          <w:lang w:eastAsia="hr-HR"/>
        </w:rPr>
        <w:t>. godinu objaviti će se u Službenom vjesniku Vukovarsko – srijemske županije.</w:t>
      </w:r>
    </w:p>
    <w:p w14:paraId="185345E9" w14:textId="4DADAF6B" w:rsidR="00536719" w:rsidRDefault="00536719" w:rsidP="00EC52FA">
      <w:pPr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B2F896B" w14:textId="09B796C8" w:rsidR="00536719" w:rsidRDefault="00536719" w:rsidP="00EC52FA">
      <w:pPr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3202004" w14:textId="127F6D81" w:rsidR="00536719" w:rsidRDefault="00536719" w:rsidP="00536719">
      <w:pPr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  <w:bookmarkStart w:id="0" w:name="_Hlk67640454"/>
      <w:r>
        <w:rPr>
          <w:rFonts w:ascii="Cambria" w:eastAsia="Times New Roman" w:hAnsi="Cambria" w:cs="Arial"/>
          <w:sz w:val="24"/>
          <w:szCs w:val="24"/>
          <w:lang w:eastAsia="hr-HR"/>
        </w:rPr>
        <w:t>Predsjednik Općinskog vijeća</w:t>
      </w:r>
    </w:p>
    <w:p w14:paraId="3D98BB6A" w14:textId="39098912" w:rsidR="00536719" w:rsidRPr="00EC52FA" w:rsidRDefault="00536719" w:rsidP="00536719">
      <w:pPr>
        <w:jc w:val="right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Boris Dragičević, </w:t>
      </w:r>
      <w:proofErr w:type="spellStart"/>
      <w:r>
        <w:rPr>
          <w:rFonts w:ascii="Cambria" w:eastAsia="Times New Roman" w:hAnsi="Cambria" w:cs="Arial"/>
          <w:sz w:val="24"/>
          <w:szCs w:val="24"/>
          <w:lang w:eastAsia="hr-HR"/>
        </w:rPr>
        <w:t>bacc.ing.agr</w:t>
      </w:r>
      <w:proofErr w:type="spellEnd"/>
      <w:r>
        <w:rPr>
          <w:rFonts w:ascii="Cambria" w:eastAsia="Times New Roman" w:hAnsi="Cambria" w:cs="Arial"/>
          <w:sz w:val="24"/>
          <w:szCs w:val="24"/>
          <w:lang w:eastAsia="hr-HR"/>
        </w:rPr>
        <w:t>.</w:t>
      </w:r>
      <w:bookmarkEnd w:id="0"/>
    </w:p>
    <w:sectPr w:rsidR="00536719" w:rsidRPr="00EC52FA" w:rsidSect="00C20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2F1A"/>
    <w:multiLevelType w:val="hybridMultilevel"/>
    <w:tmpl w:val="90082A18"/>
    <w:lvl w:ilvl="0" w:tplc="3B826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D135F"/>
    <w:multiLevelType w:val="hybridMultilevel"/>
    <w:tmpl w:val="0F64CAD8"/>
    <w:lvl w:ilvl="0" w:tplc="48FC3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98B9E6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AD63025"/>
    <w:multiLevelType w:val="hybridMultilevel"/>
    <w:tmpl w:val="A9A258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2A99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D41EF3"/>
    <w:multiLevelType w:val="hybridMultilevel"/>
    <w:tmpl w:val="0CFEEE5E"/>
    <w:lvl w:ilvl="0" w:tplc="3F0AC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A7160C"/>
    <w:multiLevelType w:val="hybridMultilevel"/>
    <w:tmpl w:val="5232BB3C"/>
    <w:lvl w:ilvl="0" w:tplc="6ACA2A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5CA0E78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0D273D8"/>
    <w:multiLevelType w:val="hybridMultilevel"/>
    <w:tmpl w:val="EE105ED2"/>
    <w:lvl w:ilvl="0" w:tplc="D01EC9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0DC5B70"/>
    <w:multiLevelType w:val="hybridMultilevel"/>
    <w:tmpl w:val="B0507F30"/>
    <w:lvl w:ilvl="0" w:tplc="F292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736AC"/>
    <w:multiLevelType w:val="hybridMultilevel"/>
    <w:tmpl w:val="D6ECCF4C"/>
    <w:lvl w:ilvl="0" w:tplc="6B9011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81E358A"/>
    <w:multiLevelType w:val="multilevel"/>
    <w:tmpl w:val="B050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1764567981">
    <w:abstractNumId w:val="2"/>
  </w:num>
  <w:num w:numId="2" w16cid:durableId="1850371264">
    <w:abstractNumId w:val="7"/>
  </w:num>
  <w:num w:numId="3" w16cid:durableId="2020042960">
    <w:abstractNumId w:val="6"/>
  </w:num>
  <w:num w:numId="4" w16cid:durableId="1052995395">
    <w:abstractNumId w:val="8"/>
  </w:num>
  <w:num w:numId="5" w16cid:durableId="323632471">
    <w:abstractNumId w:val="5"/>
  </w:num>
  <w:num w:numId="6" w16cid:durableId="1794590649">
    <w:abstractNumId w:val="0"/>
  </w:num>
  <w:num w:numId="7" w16cid:durableId="362098448">
    <w:abstractNumId w:val="3"/>
  </w:num>
  <w:num w:numId="8" w16cid:durableId="1300695595">
    <w:abstractNumId w:val="1"/>
  </w:num>
  <w:num w:numId="9" w16cid:durableId="336619246">
    <w:abstractNumId w:val="4"/>
  </w:num>
  <w:num w:numId="10" w16cid:durableId="4933034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0"/>
    <w:rsid w:val="000509CD"/>
    <w:rsid w:val="00075ABB"/>
    <w:rsid w:val="00137398"/>
    <w:rsid w:val="00195732"/>
    <w:rsid w:val="002E23E5"/>
    <w:rsid w:val="00536719"/>
    <w:rsid w:val="00727295"/>
    <w:rsid w:val="00727CF6"/>
    <w:rsid w:val="008210F6"/>
    <w:rsid w:val="00904B62"/>
    <w:rsid w:val="009E21CA"/>
    <w:rsid w:val="00BD5B19"/>
    <w:rsid w:val="00C20420"/>
    <w:rsid w:val="00DE4991"/>
    <w:rsid w:val="00EC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285"/>
  <w15:chartTrackingRefBased/>
  <w15:docId w15:val="{2CBDD569-0412-4D4C-AC60-8AB8502C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2042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C20420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C2042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C2042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sz w:val="4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20420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C20420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C20420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C20420"/>
    <w:rPr>
      <w:rFonts w:ascii="Tahoma" w:eastAsia="Times New Roman" w:hAnsi="Tahoma" w:cs="Tahoma"/>
      <w:sz w:val="40"/>
      <w:szCs w:val="20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20420"/>
  </w:style>
  <w:style w:type="paragraph" w:styleId="Tijeloteksta">
    <w:name w:val="Body Text"/>
    <w:basedOn w:val="Normal"/>
    <w:link w:val="TijelotekstaChar"/>
    <w:rsid w:val="00C20420"/>
    <w:pPr>
      <w:spacing w:after="0" w:line="240" w:lineRule="auto"/>
      <w:jc w:val="center"/>
    </w:pPr>
    <w:rPr>
      <w:rFonts w:ascii="Tahoma" w:eastAsia="Times New Roman" w:hAnsi="Tahoma" w:cs="Tahoma"/>
      <w:b/>
      <w:bCs/>
      <w:sz w:val="32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20420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Tijeloteksta2">
    <w:name w:val="Body Text 2"/>
    <w:basedOn w:val="Normal"/>
    <w:link w:val="Tijeloteksta2Char"/>
    <w:rsid w:val="00C20420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C20420"/>
    <w:rPr>
      <w:rFonts w:ascii="Times New Roman" w:eastAsia="Times New Roman" w:hAnsi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C20420"/>
    <w:pPr>
      <w:spacing w:after="0" w:line="240" w:lineRule="auto"/>
      <w:ind w:left="360"/>
      <w:jc w:val="both"/>
    </w:pPr>
    <w:rPr>
      <w:rFonts w:ascii="Tahoma" w:eastAsia="Times New Roman" w:hAnsi="Tahoma" w:cs="Tahoma"/>
      <w:b/>
      <w:bCs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20420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customStyle="1" w:styleId="Standard">
    <w:name w:val="Standard"/>
    <w:rsid w:val="00C2042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204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C20420"/>
    <w:pPr>
      <w:suppressLineNumbers/>
      <w:jc w:val="center"/>
      <w:textAlignment w:val="center"/>
    </w:pPr>
  </w:style>
  <w:style w:type="paragraph" w:styleId="Tekstbalonia">
    <w:name w:val="Balloon Text"/>
    <w:basedOn w:val="Normal"/>
    <w:link w:val="TekstbaloniaChar"/>
    <w:rsid w:val="00C2042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rsid w:val="00C20420"/>
    <w:rPr>
      <w:rFonts w:ascii="Tahoma" w:eastAsia="Times New Roman" w:hAnsi="Tahoma" w:cs="Tahoma"/>
      <w:sz w:val="16"/>
      <w:szCs w:val="16"/>
      <w:lang w:eastAsia="hr-HR"/>
    </w:rPr>
  </w:style>
  <w:style w:type="table" w:styleId="Jednostavnatablica3">
    <w:name w:val="Table Simple 3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etkatablice">
    <w:name w:val="Table Grid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aglavlje">
    <w:name w:val="header"/>
    <w:basedOn w:val="Normal"/>
    <w:link w:val="Zaglavl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C20420"/>
    <w:rPr>
      <w:color w:val="0000FF"/>
      <w:u w:val="single"/>
    </w:rPr>
  </w:style>
  <w:style w:type="character" w:styleId="SlijeenaHiperveza">
    <w:name w:val="FollowedHyperlink"/>
    <w:uiPriority w:val="99"/>
    <w:unhideWhenUsed/>
    <w:rsid w:val="00C20420"/>
    <w:rPr>
      <w:color w:val="800080"/>
      <w:u w:val="single"/>
    </w:rPr>
  </w:style>
  <w:style w:type="paragraph" w:customStyle="1" w:styleId="msonormal0">
    <w:name w:val="msonormal"/>
    <w:basedOn w:val="Normal"/>
    <w:rsid w:val="00C2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4">
    <w:name w:val="xl84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4">
    <w:name w:val="xl94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8">
    <w:name w:val="xl9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9">
    <w:name w:val="xl99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4">
    <w:name w:val="xl104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5">
    <w:name w:val="xl105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6">
    <w:name w:val="xl106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7">
    <w:name w:val="xl107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8">
    <w:name w:val="xl108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9">
    <w:name w:val="xl109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0">
    <w:name w:val="xl110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1">
    <w:name w:val="xl111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2">
    <w:name w:val="xl11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3">
    <w:name w:val="xl12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5">
    <w:name w:val="xl9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4">
    <w:name w:val="xl12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5">
    <w:name w:val="xl12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6">
    <w:name w:val="xl12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7">
    <w:name w:val="xl12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8">
    <w:name w:val="xl128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9">
    <w:name w:val="xl129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3</cp:revision>
  <cp:lastPrinted>2022-04-04T12:12:00Z</cp:lastPrinted>
  <dcterms:created xsi:type="dcterms:W3CDTF">2022-04-04T12:10:00Z</dcterms:created>
  <dcterms:modified xsi:type="dcterms:W3CDTF">2022-04-04T12:12:00Z</dcterms:modified>
</cp:coreProperties>
</file>